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CB" w:rsidRPr="006C2E8D" w:rsidRDefault="003F5CE6" w:rsidP="003F5CE6">
      <w:pPr>
        <w:spacing w:before="360" w:after="36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2E8D">
        <w:rPr>
          <w:rFonts w:ascii="Times New Roman" w:eastAsia="Calibri" w:hAnsi="Times New Roman" w:cs="Times New Roman"/>
          <w:b/>
          <w:bCs/>
          <w:sz w:val="24"/>
          <w:szCs w:val="24"/>
        </w:rPr>
        <w:t>СХЕМЫ СЕРТИФИКАЦИИ ОКАЗАНИЯ УСЛУГ ПО ПОДГОТОВКЕ, ПЕРЕПОДГОТОВКЕ И ПОВЫШЕНИЮ КВАЛИФИКАЦИИ ВОДИТЕЛЕЙ МТС</w:t>
      </w:r>
      <w:r w:rsidR="009E08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576E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КОЛЕСНЫХ ТРАКТОРОВ, </w:t>
      </w:r>
      <w:r w:rsidR="009E08FA">
        <w:rPr>
          <w:rFonts w:ascii="Times New Roman" w:eastAsia="Calibri" w:hAnsi="Times New Roman" w:cs="Times New Roman"/>
          <w:b/>
          <w:bCs/>
          <w:sz w:val="24"/>
          <w:szCs w:val="24"/>
        </w:rPr>
        <w:t>САМОХОД</w:t>
      </w:r>
      <w:bookmarkStart w:id="0" w:name="_GoBack"/>
      <w:bookmarkEnd w:id="0"/>
      <w:r w:rsidR="009E08FA">
        <w:rPr>
          <w:rFonts w:ascii="Times New Roman" w:eastAsia="Calibri" w:hAnsi="Times New Roman" w:cs="Times New Roman"/>
          <w:b/>
          <w:bCs/>
          <w:sz w:val="24"/>
          <w:szCs w:val="24"/>
        </w:rPr>
        <w:t>НЫХ МАШИН.</w:t>
      </w:r>
    </w:p>
    <w:tbl>
      <w:tblPr>
        <w:tblW w:w="519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8370"/>
      </w:tblGrid>
      <w:tr w:rsidR="00B244CB" w:rsidRPr="006841A1" w:rsidTr="00A40187">
        <w:trPr>
          <w:cantSplit/>
          <w:trHeight w:val="240"/>
        </w:trPr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44CB" w:rsidRPr="006841A1" w:rsidRDefault="00B244CB" w:rsidP="00A4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A1">
              <w:rPr>
                <w:rFonts w:ascii="Times New Roman" w:hAnsi="Times New Roman" w:cs="Times New Roman"/>
                <w:sz w:val="20"/>
                <w:szCs w:val="20"/>
              </w:rPr>
              <w:t>Обозначение схемы</w:t>
            </w:r>
          </w:p>
        </w:tc>
        <w:tc>
          <w:tcPr>
            <w:tcW w:w="4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44CB" w:rsidRPr="006841A1" w:rsidRDefault="00B244CB" w:rsidP="00A4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A1">
              <w:rPr>
                <w:rFonts w:ascii="Times New Roman" w:hAnsi="Times New Roman" w:cs="Times New Roman"/>
                <w:sz w:val="20"/>
                <w:szCs w:val="20"/>
              </w:rPr>
              <w:t>Совокупность и последовательность действий</w:t>
            </w:r>
          </w:p>
        </w:tc>
      </w:tr>
      <w:tr w:rsidR="00B244CB" w:rsidRPr="006841A1" w:rsidTr="00A40187">
        <w:trPr>
          <w:cantSplit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4CB" w:rsidRPr="006841A1" w:rsidRDefault="00B244CB" w:rsidP="00A4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4CB" w:rsidRPr="006841A1" w:rsidRDefault="00B244CB" w:rsidP="00A4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A1">
              <w:rPr>
                <w:rFonts w:ascii="Times New Roman" w:hAnsi="Times New Roman" w:cs="Times New Roman"/>
                <w:sz w:val="20"/>
                <w:szCs w:val="20"/>
              </w:rPr>
              <w:t>Заявитель на проведение сертификации: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подает заявку на сертификацию оказания услуг с прилагаемыми документами;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заключает договор на выполнение работ по сертификации;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создает условия для проведения идентификации  оказания услуг, оценки мастерства и (или) квалификации персонала, оказывающего услуги, оценки стабильности процесса оказания услуг;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после получения документов, предусмотренных единым перечнем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заявитель на проведение сертификации подает заявление на выдачу сертификата соответствия в письменной или устной форме;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заключает договор на выполнение работ по проведению периодической оценки сертифицированного  оказания услуг и создает условия для периодической оценки сертифицированного  оказания услуг.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Орган по сертификации: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-проводит анализ документов, представленных заявителем на проведение сертификации;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заключает договор на выполнение работ по сертификации;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проводит идентификацию  оказания услуг;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осуществляет оценку мастерства и (или) квалификации персонала,  оказывающего услуги;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осуществляет оценку стабильности процесса  оказания услуг;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выдает заявителю на проведение сертификации сертификат соответствия;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заключает договор на выполнение работ по проведению периодической оценки сертифицированного оказания услуг и осуществляет периодическую оценку сертифицированного  оказания услуг посредством оценки мастерства и (или) квалификации персонала, оказывающего услуги, и (или) оценки стабильности процесса  оказания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44CB" w:rsidRPr="006841A1" w:rsidTr="00A40187">
        <w:trPr>
          <w:cantSplit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4CB" w:rsidRPr="006841A1" w:rsidRDefault="00B244CB" w:rsidP="00A4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4CB" w:rsidRPr="006841A1" w:rsidRDefault="00B244CB" w:rsidP="00A4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A1">
              <w:rPr>
                <w:rFonts w:ascii="Times New Roman" w:hAnsi="Times New Roman" w:cs="Times New Roman"/>
                <w:sz w:val="20"/>
                <w:szCs w:val="20"/>
              </w:rPr>
              <w:t>Заявитель на проведение сертификации: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подает заявку на сертификацию  оказания услуг с прилагаемыми документами, в состав которых включает сертификат соответствия на систему менеджмента качества (копию сертификата соответствия), выданный в рамках Системы;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заключает договор на выполнение работ по сертификации;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создает условия для проведения идентификации  оказания услуг, оценки мастерства и (или) квалификации персонала,  оказывающего услуги;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после получения документов, предусмотренных единым перечнем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заявитель на проведение сертификации подает заявление на выдачу сертификата соответствия в письменной или устной форме;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заключает договор на выполнение работ по проведению периодической оценки сертифицированного  оказания услуг и создает условия для проведения периодической оценки сертифицированного  оказания услуг.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Орган по сертификации: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проводит анализ документов, представленных заявителем на проведение сертификации;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заключает договор на выполнение работ по сертификации;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проводит идентификацию  оказания услуг;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осуществляет оценку мастерства и (или) квалификации персонала,  оказывающего услуги;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выдает заявителю на проведение сертификации сертификат соответствия;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заключает договор на выполнение работ по проведению периодической оценки сертифицированного  оказания услуг и осуществляет периодическую оценку сертифицированного  оказания услуг посредством оценки мастерства и (или) квалификации персонала,  оказывающего услуги, и анализа результатов периодической оценки сертифицированной системы менеджмента качества, проведенной органом по сертификации систем управления (менеджмента)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F5CE6" w:rsidRPr="006C2E8D" w:rsidRDefault="003F5CE6" w:rsidP="003F5CE6">
      <w:pPr>
        <w:spacing w:before="360" w:after="36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3F5CE6" w:rsidRPr="006C2E8D" w:rsidSect="00B244C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9C"/>
    <w:rsid w:val="003F5CE6"/>
    <w:rsid w:val="0052269C"/>
    <w:rsid w:val="00576E5E"/>
    <w:rsid w:val="009E08FA"/>
    <w:rsid w:val="00A6682C"/>
    <w:rsid w:val="00B2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9E7D"/>
  <w15:chartTrackingRefBased/>
  <w15:docId w15:val="{AFB5879C-840D-4428-8B8E-FC10AAFC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Buchelnikov</dc:creator>
  <cp:keywords/>
  <dc:description/>
  <cp:lastModifiedBy>Vadim Buchelnikov</cp:lastModifiedBy>
  <cp:revision>4</cp:revision>
  <dcterms:created xsi:type="dcterms:W3CDTF">2023-07-06T10:25:00Z</dcterms:created>
  <dcterms:modified xsi:type="dcterms:W3CDTF">2023-07-10T08:59:00Z</dcterms:modified>
</cp:coreProperties>
</file>